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65ECF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286D3B">
      <w:pPr>
        <w:pStyle w:val="Title"/>
        <w:ind w:left="2880" w:right="-720" w:firstLine="720"/>
        <w:jc w:val="left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8901AD" w:rsidRPr="00EA0A41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286D3B">
        <w:rPr>
          <w:sz w:val="22"/>
          <w:szCs w:val="22"/>
        </w:rPr>
        <w:t xml:space="preserve">, </w:t>
      </w:r>
      <w:r w:rsidR="00623BAF">
        <w:rPr>
          <w:sz w:val="22"/>
          <w:szCs w:val="22"/>
        </w:rPr>
        <w:t>March 20</w:t>
      </w:r>
      <w:r w:rsidR="00E23C57">
        <w:rPr>
          <w:sz w:val="22"/>
          <w:szCs w:val="22"/>
        </w:rPr>
        <w:t>, 2019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8901AD" w:rsidRPr="003803DD">
        <w:rPr>
          <w:sz w:val="22"/>
          <w:szCs w:val="22"/>
          <w:u w:val="single"/>
        </w:rPr>
        <w:t>Jul</w:t>
      </w:r>
      <w:r w:rsidR="001B56AC" w:rsidRPr="003803DD">
        <w:rPr>
          <w:sz w:val="22"/>
          <w:szCs w:val="22"/>
          <w:u w:val="single"/>
        </w:rPr>
        <w:t>y 1, 201</w:t>
      </w:r>
      <w:r w:rsidR="006556DA">
        <w:rPr>
          <w:sz w:val="22"/>
          <w:szCs w:val="22"/>
          <w:u w:val="single"/>
        </w:rPr>
        <w:t>8</w:t>
      </w:r>
      <w:r w:rsidR="001B56AC" w:rsidRPr="003803DD">
        <w:rPr>
          <w:sz w:val="22"/>
          <w:szCs w:val="22"/>
          <w:u w:val="single"/>
        </w:rPr>
        <w:t xml:space="preserve"> thru </w:t>
      </w:r>
      <w:r w:rsidR="00623BAF">
        <w:rPr>
          <w:sz w:val="22"/>
          <w:szCs w:val="22"/>
          <w:u w:val="single"/>
        </w:rPr>
        <w:t>February 28, 2019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623BAF">
        <w:rPr>
          <w:b/>
          <w:sz w:val="22"/>
          <w:szCs w:val="22"/>
        </w:rPr>
        <w:t>51,692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623BAF">
        <w:rPr>
          <w:b/>
          <w:sz w:val="22"/>
          <w:szCs w:val="22"/>
        </w:rPr>
        <w:t>32,879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623BAF">
        <w:rPr>
          <w:b/>
          <w:sz w:val="22"/>
          <w:szCs w:val="22"/>
        </w:rPr>
        <w:t>loss of 63,361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623BAF">
        <w:rPr>
          <w:b/>
          <w:sz w:val="22"/>
          <w:szCs w:val="22"/>
        </w:rPr>
        <w:t>115,053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580F39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623BAF">
        <w:rPr>
          <w:b/>
          <w:sz w:val="22"/>
          <w:szCs w:val="22"/>
        </w:rPr>
        <w:t>42,068</w:t>
      </w:r>
    </w:p>
    <w:p w:rsidR="00623BAF" w:rsidRDefault="00623BAF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than the </w:t>
      </w:r>
      <w:r w:rsidRPr="006A2F8D">
        <w:rPr>
          <w:b/>
          <w:strike/>
          <w:sz w:val="22"/>
          <w:szCs w:val="22"/>
        </w:rPr>
        <w:t>budget</w:t>
      </w:r>
      <w:r>
        <w:rPr>
          <w:b/>
          <w:sz w:val="22"/>
          <w:szCs w:val="22"/>
        </w:rPr>
        <w:t xml:space="preserve"> </w:t>
      </w:r>
      <w:r w:rsidR="006A2F8D">
        <w:rPr>
          <w:b/>
          <w:sz w:val="22"/>
          <w:szCs w:val="22"/>
        </w:rPr>
        <w:t xml:space="preserve">previous year </w:t>
      </w:r>
      <w:r>
        <w:rPr>
          <w:b/>
          <w:sz w:val="22"/>
          <w:szCs w:val="22"/>
        </w:rPr>
        <w:t>by $19,234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 lower 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623BAF">
        <w:rPr>
          <w:b/>
          <w:sz w:val="22"/>
          <w:szCs w:val="22"/>
        </w:rPr>
        <w:t>52,976   (last month should have been ($37,148)</w:t>
      </w:r>
    </w:p>
    <w:p w:rsidR="00FF5BEB" w:rsidRDefault="00B57281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623BAF">
        <w:rPr>
          <w:b/>
          <w:sz w:val="22"/>
          <w:szCs w:val="22"/>
        </w:rPr>
        <w:t>21,044</w:t>
      </w:r>
      <w:r w:rsidR="00623BAF">
        <w:rPr>
          <w:b/>
          <w:sz w:val="22"/>
          <w:szCs w:val="22"/>
        </w:rPr>
        <w:tab/>
      </w:r>
      <w:r w:rsidR="00623BAF">
        <w:rPr>
          <w:b/>
          <w:sz w:val="22"/>
          <w:szCs w:val="22"/>
        </w:rPr>
        <w:tab/>
      </w:r>
      <w:r w:rsidR="00623BAF">
        <w:rPr>
          <w:b/>
          <w:sz w:val="22"/>
          <w:szCs w:val="22"/>
        </w:rPr>
        <w:tab/>
      </w:r>
      <w:r w:rsidR="00623BAF">
        <w:rPr>
          <w:b/>
          <w:sz w:val="22"/>
          <w:szCs w:val="22"/>
        </w:rPr>
        <w:tab/>
        <w:t>not ($11,218))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7B0046">
        <w:rPr>
          <w:b/>
          <w:sz w:val="22"/>
          <w:szCs w:val="22"/>
        </w:rPr>
        <w:t xml:space="preserve">were </w:t>
      </w:r>
      <w:r w:rsidR="00580F39">
        <w:rPr>
          <w:b/>
          <w:sz w:val="22"/>
          <w:szCs w:val="22"/>
        </w:rPr>
        <w:t>lower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623BAF">
        <w:rPr>
          <w:b/>
          <w:sz w:val="22"/>
          <w:szCs w:val="22"/>
        </w:rPr>
        <w:t>3,166</w:t>
      </w:r>
    </w:p>
    <w:p w:rsidR="00FF5BEB" w:rsidRDefault="006556DA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623BAF">
        <w:rPr>
          <w:b/>
          <w:sz w:val="22"/>
          <w:szCs w:val="22"/>
        </w:rPr>
        <w:t>44,000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D15F53">
        <w:rPr>
          <w:b/>
          <w:sz w:val="22"/>
          <w:szCs w:val="22"/>
        </w:rPr>
        <w:t xml:space="preserve">no </w:t>
      </w:r>
      <w:r w:rsidR="006556DA">
        <w:rPr>
          <w:b/>
          <w:sz w:val="22"/>
          <w:szCs w:val="22"/>
        </w:rPr>
        <w:t xml:space="preserve">Parish Picnic expenses, </w:t>
      </w:r>
      <w:r w:rsidR="00D15F53">
        <w:rPr>
          <w:b/>
          <w:sz w:val="22"/>
          <w:szCs w:val="22"/>
        </w:rPr>
        <w:t xml:space="preserve">, </w:t>
      </w:r>
      <w:r w:rsidR="00580F39">
        <w:rPr>
          <w:b/>
          <w:sz w:val="22"/>
          <w:szCs w:val="22"/>
        </w:rPr>
        <w:t>timing of Parish Raffle</w:t>
      </w:r>
      <w:r w:rsidR="006556DA">
        <w:rPr>
          <w:b/>
          <w:sz w:val="22"/>
          <w:szCs w:val="22"/>
        </w:rPr>
        <w:t>, GorettiFest net, and previous year’s Poor Box accounting</w:t>
      </w:r>
      <w:r w:rsidR="00B57281">
        <w:rPr>
          <w:b/>
          <w:sz w:val="22"/>
          <w:szCs w:val="22"/>
        </w:rPr>
        <w:t>, offset by lower than budgeted Parish Raffle revenues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623BAF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623BAF">
        <w:rPr>
          <w:b/>
          <w:sz w:val="22"/>
          <w:szCs w:val="22"/>
        </w:rPr>
        <w:t>2,494</w:t>
      </w:r>
    </w:p>
    <w:p w:rsidR="00FF5BEB" w:rsidRDefault="00735BCA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8A3234">
        <w:rPr>
          <w:b/>
          <w:sz w:val="22"/>
          <w:szCs w:val="22"/>
        </w:rPr>
        <w:t xml:space="preserve"> than</w:t>
      </w:r>
      <w:r w:rsidR="006556DA">
        <w:rPr>
          <w:b/>
          <w:sz w:val="22"/>
          <w:szCs w:val="22"/>
        </w:rPr>
        <w:t xml:space="preserve"> previous year by $</w:t>
      </w:r>
      <w:r w:rsidR="00623BAF">
        <w:rPr>
          <w:b/>
          <w:sz w:val="22"/>
          <w:szCs w:val="22"/>
        </w:rPr>
        <w:t>7,531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B57281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PREP revenues</w:t>
      </w:r>
      <w:r w:rsidR="00B57281">
        <w:rPr>
          <w:b/>
          <w:sz w:val="22"/>
          <w:szCs w:val="22"/>
        </w:rPr>
        <w:t xml:space="preserve"> and </w:t>
      </w:r>
      <w:r w:rsidR="00366073">
        <w:rPr>
          <w:b/>
          <w:sz w:val="22"/>
          <w:szCs w:val="22"/>
        </w:rPr>
        <w:t xml:space="preserve">no Catholic Workheart Camp </w:t>
      </w:r>
      <w:r w:rsidR="00623BAF">
        <w:rPr>
          <w:b/>
          <w:sz w:val="22"/>
          <w:szCs w:val="22"/>
        </w:rPr>
        <w:t xml:space="preserve">and National Catholic Conference </w:t>
      </w:r>
      <w:r w:rsidR="00366073">
        <w:rPr>
          <w:b/>
          <w:sz w:val="22"/>
          <w:szCs w:val="22"/>
        </w:rPr>
        <w:t>revenues</w:t>
      </w:r>
      <w:r w:rsidR="00B57281">
        <w:rPr>
          <w:b/>
          <w:sz w:val="22"/>
          <w:szCs w:val="22"/>
        </w:rPr>
        <w:t>, offset by AFF pound cake revenues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>higher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623BAF">
        <w:rPr>
          <w:b/>
          <w:sz w:val="22"/>
          <w:szCs w:val="22"/>
        </w:rPr>
        <w:t>2,422</w:t>
      </w:r>
    </w:p>
    <w:p w:rsidR="00C87E25" w:rsidRDefault="00366073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C87E25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 w:rsidR="00623BAF">
        <w:rPr>
          <w:b/>
          <w:sz w:val="22"/>
          <w:szCs w:val="22"/>
        </w:rPr>
        <w:t>1,630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66073">
        <w:rPr>
          <w:b/>
          <w:sz w:val="22"/>
          <w:szCs w:val="22"/>
        </w:rPr>
        <w:t xml:space="preserve">no </w:t>
      </w:r>
      <w:r w:rsidR="00474EDC">
        <w:rPr>
          <w:b/>
          <w:sz w:val="22"/>
          <w:szCs w:val="22"/>
        </w:rPr>
        <w:t xml:space="preserve">Mater Dei Child Care </w:t>
      </w:r>
      <w:r w:rsidR="00D7023A">
        <w:rPr>
          <w:b/>
          <w:sz w:val="22"/>
          <w:szCs w:val="22"/>
        </w:rPr>
        <w:t>security deposit</w:t>
      </w:r>
      <w:r w:rsidR="00366073">
        <w:rPr>
          <w:b/>
          <w:sz w:val="22"/>
          <w:szCs w:val="22"/>
        </w:rPr>
        <w:t xml:space="preserve">, </w:t>
      </w:r>
      <w:r w:rsidR="00735BCA">
        <w:rPr>
          <w:b/>
          <w:sz w:val="22"/>
          <w:szCs w:val="22"/>
        </w:rPr>
        <w:t xml:space="preserve">timing of Mater Dei Child Care rents payments, </w:t>
      </w:r>
      <w:r w:rsidR="00366073">
        <w:rPr>
          <w:b/>
          <w:sz w:val="22"/>
          <w:szCs w:val="22"/>
        </w:rPr>
        <w:t>offset by CD interest</w:t>
      </w:r>
      <w:r w:rsidR="00B57281">
        <w:rPr>
          <w:b/>
          <w:sz w:val="22"/>
          <w:szCs w:val="22"/>
        </w:rPr>
        <w:t xml:space="preserve"> and higher Drexel Hall rentals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 </w:t>
      </w:r>
      <w:r w:rsidRPr="006E073E">
        <w:rPr>
          <w:b/>
          <w:sz w:val="22"/>
          <w:szCs w:val="22"/>
        </w:rPr>
        <w:t>higher than the budget by $17,821</w:t>
      </w:r>
    </w:p>
    <w:p w:rsidR="006E073E" w:rsidRDefault="006E073E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 w:rsidRPr="006E073E">
        <w:rPr>
          <w:b/>
          <w:sz w:val="22"/>
          <w:szCs w:val="22"/>
        </w:rPr>
        <w:t xml:space="preserve">Higher than the </w:t>
      </w:r>
      <w:r>
        <w:rPr>
          <w:b/>
          <w:sz w:val="22"/>
          <w:szCs w:val="22"/>
        </w:rPr>
        <w:t>previous year by $9,160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Mater Dei Child Care loan repayment, offset by timing of bulletin payment and ETF distribution, and no legacy/bequest</w:t>
      </w:r>
    </w:p>
    <w:p w:rsidR="006E073E" w:rsidRPr="006E073E" w:rsidRDefault="006E073E" w:rsidP="006E073E">
      <w:pPr>
        <w:rPr>
          <w:b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F92E35">
        <w:rPr>
          <w:b/>
          <w:sz w:val="22"/>
          <w:szCs w:val="22"/>
        </w:rPr>
        <w:t>155,621</w:t>
      </w:r>
    </w:p>
    <w:p w:rsidR="003911E8" w:rsidRDefault="00735BCA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F92E35">
        <w:rPr>
          <w:b/>
          <w:sz w:val="22"/>
          <w:szCs w:val="22"/>
        </w:rPr>
        <w:t>4,003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A152D3">
        <w:rPr>
          <w:b/>
          <w:sz w:val="22"/>
          <w:szCs w:val="22"/>
        </w:rPr>
        <w:t xml:space="preserve"> by $</w:t>
      </w:r>
      <w:r w:rsidR="00F92E35">
        <w:rPr>
          <w:b/>
          <w:sz w:val="22"/>
          <w:szCs w:val="22"/>
        </w:rPr>
        <w:t>42,225</w:t>
      </w:r>
    </w:p>
    <w:p w:rsidR="003911E8" w:rsidRDefault="00735BCA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C87E25">
        <w:rPr>
          <w:b/>
          <w:sz w:val="22"/>
          <w:szCs w:val="22"/>
        </w:rPr>
        <w:t>than previous year</w:t>
      </w:r>
      <w:r w:rsidR="00F92E35">
        <w:rPr>
          <w:b/>
          <w:sz w:val="22"/>
          <w:szCs w:val="22"/>
        </w:rPr>
        <w:t xml:space="preserve"> by $9,738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67363F">
        <w:rPr>
          <w:b/>
          <w:sz w:val="22"/>
          <w:szCs w:val="22"/>
        </w:rPr>
        <w:t xml:space="preserve">lower </w:t>
      </w:r>
      <w:r w:rsidR="00366073">
        <w:rPr>
          <w:b/>
          <w:sz w:val="22"/>
          <w:szCs w:val="22"/>
        </w:rPr>
        <w:t>honoria for priests expenses, no priest assistant</w:t>
      </w:r>
      <w:r w:rsidR="00735BCA">
        <w:rPr>
          <w:b/>
          <w:sz w:val="22"/>
          <w:szCs w:val="22"/>
        </w:rPr>
        <w:t>, offset by higher tuition assistance expenses</w:t>
      </w:r>
      <w:r w:rsidR="00E564A7">
        <w:rPr>
          <w:b/>
          <w:sz w:val="22"/>
          <w:szCs w:val="22"/>
        </w:rPr>
        <w:t xml:space="preserve"> and slightly higher staff salary ex</w:t>
      </w:r>
      <w:r w:rsidR="000530AA">
        <w:rPr>
          <w:b/>
          <w:sz w:val="22"/>
          <w:szCs w:val="22"/>
        </w:rPr>
        <w:t>pense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>
        <w:rPr>
          <w:b/>
          <w:sz w:val="22"/>
          <w:szCs w:val="22"/>
        </w:rPr>
        <w:t xml:space="preserve"> was </w:t>
      </w:r>
      <w:r w:rsidR="00842D11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budget by $</w:t>
      </w:r>
      <w:r w:rsidR="00F92E35">
        <w:rPr>
          <w:b/>
          <w:sz w:val="22"/>
          <w:szCs w:val="22"/>
        </w:rPr>
        <w:t>7,430</w:t>
      </w:r>
    </w:p>
    <w:p w:rsidR="0067363F" w:rsidRDefault="00366073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F92E35">
        <w:rPr>
          <w:b/>
          <w:sz w:val="22"/>
          <w:szCs w:val="22"/>
        </w:rPr>
        <w:t>8,339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no Deacon Quy insurance expense and lower priest benefits expenses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735BCA">
        <w:rPr>
          <w:b/>
          <w:sz w:val="22"/>
          <w:szCs w:val="22"/>
        </w:rPr>
        <w:t>lower than</w:t>
      </w:r>
      <w:r w:rsidR="00F603F2">
        <w:rPr>
          <w:b/>
          <w:sz w:val="22"/>
          <w:szCs w:val="22"/>
        </w:rPr>
        <w:t xml:space="preserve"> the budget</w:t>
      </w:r>
      <w:r w:rsidR="00F92E35">
        <w:rPr>
          <w:b/>
          <w:sz w:val="22"/>
          <w:szCs w:val="22"/>
        </w:rPr>
        <w:t xml:space="preserve"> by $9,026</w:t>
      </w:r>
    </w:p>
    <w:p w:rsidR="0067363F" w:rsidRDefault="000530AA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603F2">
        <w:rPr>
          <w:b/>
          <w:sz w:val="22"/>
          <w:szCs w:val="22"/>
        </w:rPr>
        <w:t xml:space="preserve"> </w:t>
      </w:r>
      <w:r w:rsidR="00842D11">
        <w:rPr>
          <w:b/>
          <w:sz w:val="22"/>
          <w:szCs w:val="22"/>
        </w:rPr>
        <w:t>than the previous year by $</w:t>
      </w:r>
      <w:r w:rsidR="00F92E35">
        <w:rPr>
          <w:b/>
          <w:sz w:val="22"/>
          <w:szCs w:val="22"/>
        </w:rPr>
        <w:t>1,873</w:t>
      </w:r>
    </w:p>
    <w:p w:rsidR="00173B87" w:rsidRPr="00173B87" w:rsidRDefault="00F603F2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72875">
        <w:rPr>
          <w:b/>
          <w:sz w:val="22"/>
          <w:szCs w:val="22"/>
        </w:rPr>
        <w:t xml:space="preserve">lower liturgical supplies and printing expenses, offset by </w:t>
      </w:r>
      <w:r>
        <w:rPr>
          <w:b/>
          <w:sz w:val="22"/>
          <w:szCs w:val="22"/>
        </w:rPr>
        <w:t>higher</w:t>
      </w:r>
      <w:r w:rsidR="00173B87">
        <w:rPr>
          <w:b/>
          <w:sz w:val="22"/>
          <w:szCs w:val="22"/>
        </w:rPr>
        <w:t xml:space="preserve"> IT </w:t>
      </w:r>
      <w:r>
        <w:rPr>
          <w:b/>
          <w:sz w:val="22"/>
          <w:szCs w:val="22"/>
        </w:rPr>
        <w:t>expenses</w:t>
      </w:r>
      <w:r w:rsidR="00B72875">
        <w:rPr>
          <w:b/>
          <w:sz w:val="22"/>
          <w:szCs w:val="22"/>
        </w:rPr>
        <w:t xml:space="preserve"> 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F92E35">
        <w:rPr>
          <w:b/>
          <w:sz w:val="22"/>
          <w:szCs w:val="22"/>
        </w:rPr>
        <w:t>32,873</w:t>
      </w:r>
    </w:p>
    <w:p w:rsidR="00382D98" w:rsidRDefault="00622511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 previous year by $</w:t>
      </w:r>
      <w:r w:rsidR="00F92E35">
        <w:rPr>
          <w:b/>
          <w:sz w:val="22"/>
          <w:szCs w:val="22"/>
        </w:rPr>
        <w:t>12,771</w:t>
      </w:r>
    </w:p>
    <w:p w:rsidR="001B0351" w:rsidRDefault="00360AA3" w:rsidP="001B0351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E23C57">
        <w:rPr>
          <w:b/>
          <w:sz w:val="22"/>
          <w:szCs w:val="22"/>
        </w:rPr>
        <w:t xml:space="preserve">instructional materials and IT expenses, and no </w:t>
      </w:r>
      <w:r w:rsidR="004746AB">
        <w:rPr>
          <w:b/>
          <w:sz w:val="22"/>
          <w:szCs w:val="22"/>
        </w:rPr>
        <w:t>Catholic Workheart Camp</w:t>
      </w:r>
      <w:r w:rsidR="00E23C57">
        <w:rPr>
          <w:b/>
          <w:sz w:val="22"/>
          <w:szCs w:val="22"/>
        </w:rPr>
        <w:t>, no Pilgrimage and no National Catholic Conference expenses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F92E35">
        <w:rPr>
          <w:b/>
          <w:sz w:val="22"/>
          <w:szCs w:val="22"/>
        </w:rPr>
        <w:t>lower than the budget by $4,457</w:t>
      </w:r>
    </w:p>
    <w:p w:rsidR="004746AB" w:rsidRDefault="00E23C57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4746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 w:rsidR="000E2F90">
        <w:rPr>
          <w:b/>
          <w:sz w:val="22"/>
          <w:szCs w:val="22"/>
        </w:rPr>
        <w:t>1,752</w:t>
      </w:r>
    </w:p>
    <w:p w:rsidR="004746AB" w:rsidRDefault="004746AB" w:rsidP="004746AB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333B9">
        <w:rPr>
          <w:b/>
          <w:sz w:val="22"/>
          <w:szCs w:val="22"/>
        </w:rPr>
        <w:t>no budgeted assistant priest expense offset by furniture expense</w:t>
      </w:r>
    </w:p>
    <w:p w:rsidR="000E2F90" w:rsidRDefault="000E2F90" w:rsidP="000E2F90">
      <w:pPr>
        <w:rPr>
          <w:b/>
          <w:sz w:val="22"/>
          <w:szCs w:val="22"/>
        </w:rPr>
      </w:pPr>
    </w:p>
    <w:p w:rsidR="000E2F90" w:rsidRPr="000E2F90" w:rsidRDefault="000E2F90" w:rsidP="000E2F90">
      <w:pPr>
        <w:rPr>
          <w:b/>
          <w:sz w:val="22"/>
          <w:szCs w:val="22"/>
        </w:rPr>
      </w:pP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lastRenderedPageBreak/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budget by $</w:t>
      </w:r>
      <w:r w:rsidR="000E2F90">
        <w:rPr>
          <w:b/>
          <w:sz w:val="22"/>
          <w:szCs w:val="22"/>
        </w:rPr>
        <w:t>46,714</w:t>
      </w:r>
    </w:p>
    <w:p w:rsidR="001B0351" w:rsidRDefault="004E6148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1B0351">
        <w:rPr>
          <w:b/>
          <w:sz w:val="22"/>
          <w:szCs w:val="22"/>
        </w:rPr>
        <w:t>than previous year by $</w:t>
      </w:r>
      <w:r w:rsidR="000E2F90">
        <w:rPr>
          <w:b/>
          <w:sz w:val="22"/>
          <w:szCs w:val="22"/>
        </w:rPr>
        <w:t>6,678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F603F2">
        <w:rPr>
          <w:b/>
          <w:sz w:val="22"/>
          <w:szCs w:val="22"/>
        </w:rPr>
        <w:t xml:space="preserve">new church wireless system, Parish Center sewer line repair, </w:t>
      </w:r>
      <w:r w:rsidR="00B30684">
        <w:rPr>
          <w:b/>
          <w:sz w:val="22"/>
          <w:szCs w:val="22"/>
        </w:rPr>
        <w:t xml:space="preserve">new air conditioner in Mater Dei Child Care, </w:t>
      </w:r>
      <w:r w:rsidR="004746AB">
        <w:rPr>
          <w:b/>
          <w:sz w:val="22"/>
          <w:szCs w:val="22"/>
        </w:rPr>
        <w:t xml:space="preserve">Rectory </w:t>
      </w:r>
      <w:r w:rsidR="00B333B9">
        <w:rPr>
          <w:b/>
          <w:sz w:val="22"/>
          <w:szCs w:val="22"/>
        </w:rPr>
        <w:t>renovations and basement flooding offset by unused budgeted monies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>
        <w:rPr>
          <w:b/>
          <w:sz w:val="22"/>
          <w:szCs w:val="22"/>
        </w:rPr>
        <w:t xml:space="preserve">lower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0E2F90">
        <w:rPr>
          <w:b/>
          <w:sz w:val="22"/>
          <w:szCs w:val="22"/>
        </w:rPr>
        <w:t>11,288</w:t>
      </w:r>
    </w:p>
    <w:p w:rsidR="00902FD8" w:rsidRDefault="00B30684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0E2F90">
        <w:rPr>
          <w:b/>
          <w:sz w:val="22"/>
          <w:szCs w:val="22"/>
        </w:rPr>
        <w:t>7,377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23C57">
        <w:rPr>
          <w:b/>
          <w:sz w:val="22"/>
          <w:szCs w:val="22"/>
        </w:rPr>
        <w:t>higher oil prices and usage, but lower than budgeted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(201</w:t>
      </w:r>
      <w:r w:rsidR="00B30684">
        <w:rPr>
          <w:b/>
          <w:sz w:val="22"/>
          <w:szCs w:val="22"/>
        </w:rPr>
        <w:t>8</w:t>
      </w:r>
      <w:r w:rsidR="00D33E5A" w:rsidRPr="00B30684">
        <w:rPr>
          <w:b/>
          <w:sz w:val="22"/>
          <w:szCs w:val="22"/>
        </w:rPr>
        <w:t>-201</w:t>
      </w:r>
      <w:r w:rsidR="00F603F2" w:rsidRPr="00B30684">
        <w:rPr>
          <w:b/>
          <w:sz w:val="22"/>
          <w:szCs w:val="22"/>
        </w:rPr>
        <w:t>9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F603F2" w:rsidRPr="00B30684">
        <w:rPr>
          <w:b/>
          <w:sz w:val="22"/>
          <w:szCs w:val="22"/>
        </w:rPr>
        <w:t>16</w:t>
      </w:r>
      <w:r w:rsidR="00B30684">
        <w:rPr>
          <w:b/>
          <w:sz w:val="22"/>
          <w:szCs w:val="22"/>
        </w:rPr>
        <w:t>9,062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15</w:t>
      </w:r>
      <w:r w:rsidR="0009674E" w:rsidRPr="00B30684">
        <w:rPr>
          <w:b/>
          <w:sz w:val="22"/>
          <w:szCs w:val="22"/>
        </w:rPr>
        <w:t>7</w:t>
      </w:r>
      <w:r w:rsidR="00F603F2" w:rsidRPr="00B30684">
        <w:rPr>
          <w:b/>
          <w:sz w:val="22"/>
          <w:szCs w:val="22"/>
        </w:rPr>
        <w:t>,</w:t>
      </w:r>
      <w:r w:rsidR="0009674E" w:rsidRPr="00B30684">
        <w:rPr>
          <w:b/>
          <w:sz w:val="22"/>
          <w:szCs w:val="22"/>
        </w:rPr>
        <w:t>061</w:t>
      </w:r>
      <w:r w:rsidR="00D6568C" w:rsidRPr="00B30684">
        <w:rPr>
          <w:b/>
          <w:sz w:val="22"/>
          <w:szCs w:val="22"/>
        </w:rPr>
        <w:t xml:space="preserve"> in 201</w:t>
      </w:r>
      <w:r w:rsidR="00F603F2" w:rsidRPr="00B30684">
        <w:rPr>
          <w:b/>
          <w:sz w:val="22"/>
          <w:szCs w:val="22"/>
        </w:rPr>
        <w:t>7</w:t>
      </w:r>
      <w:r w:rsidR="00D6568C" w:rsidRPr="00B30684">
        <w:rPr>
          <w:b/>
          <w:sz w:val="22"/>
          <w:szCs w:val="22"/>
        </w:rPr>
        <w:t>-201</w:t>
      </w:r>
      <w:r w:rsidR="00F603F2" w:rsidRPr="00B30684">
        <w:rPr>
          <w:b/>
          <w:sz w:val="22"/>
          <w:szCs w:val="22"/>
        </w:rPr>
        <w:t>8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13</w:t>
      </w:r>
      <w:r w:rsidR="0078072F" w:rsidRPr="00B30684">
        <w:rPr>
          <w:b/>
          <w:sz w:val="22"/>
          <w:szCs w:val="22"/>
        </w:rPr>
        <w:t>3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16448D" w:rsidRPr="00B30684">
        <w:rPr>
          <w:b/>
          <w:sz w:val="22"/>
          <w:szCs w:val="22"/>
        </w:rPr>
        <w:t>4</w:t>
      </w:r>
      <w:r w:rsidR="00B30684">
        <w:rPr>
          <w:b/>
          <w:sz w:val="22"/>
          <w:szCs w:val="22"/>
        </w:rPr>
        <w:t>1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$13</w:t>
      </w:r>
      <w:r w:rsidR="00F603F2" w:rsidRPr="00B30684">
        <w:rPr>
          <w:b/>
          <w:sz w:val="22"/>
          <w:szCs w:val="22"/>
        </w:rPr>
        <w:t>6</w:t>
      </w:r>
      <w:r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775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127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10</w:t>
      </w:r>
      <w:r w:rsidR="00DD65FA" w:rsidRPr="00B30684">
        <w:rPr>
          <w:b/>
          <w:sz w:val="22"/>
          <w:szCs w:val="22"/>
        </w:rPr>
        <w:t>1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D41A7A" w:rsidRPr="00B30684">
        <w:rPr>
          <w:b/>
          <w:sz w:val="22"/>
          <w:szCs w:val="22"/>
        </w:rPr>
        <w:t>110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F603F2" w:rsidRPr="00B30684">
        <w:rPr>
          <w:b/>
          <w:sz w:val="22"/>
          <w:szCs w:val="22"/>
        </w:rPr>
        <w:t>4</w:t>
      </w:r>
      <w:r w:rsidR="00D6568C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375</w:t>
      </w:r>
      <w:r w:rsidR="00D6568C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95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$2</w:t>
      </w:r>
      <w:r w:rsidR="00B30684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,000, </w:t>
      </w:r>
      <w:r w:rsidR="000A412A" w:rsidRPr="00B30684">
        <w:rPr>
          <w:b/>
          <w:sz w:val="22"/>
          <w:szCs w:val="22"/>
        </w:rPr>
        <w:t>2</w:t>
      </w:r>
      <w:r w:rsidR="00B30684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$2</w:t>
      </w:r>
      <w:r w:rsidR="00A228F0" w:rsidRPr="00B30684">
        <w:rPr>
          <w:b/>
          <w:sz w:val="22"/>
          <w:szCs w:val="22"/>
        </w:rPr>
        <w:t>7</w:t>
      </w:r>
      <w:r w:rsidR="00D6568C" w:rsidRPr="00B30684">
        <w:rPr>
          <w:b/>
          <w:sz w:val="22"/>
          <w:szCs w:val="22"/>
        </w:rPr>
        <w:t>,000/</w:t>
      </w:r>
      <w:r w:rsidR="00A228F0" w:rsidRPr="00B30684">
        <w:rPr>
          <w:b/>
          <w:sz w:val="22"/>
          <w:szCs w:val="22"/>
        </w:rPr>
        <w:t>27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F603F2" w:rsidRPr="00B30684">
        <w:rPr>
          <w:b/>
          <w:sz w:val="22"/>
          <w:szCs w:val="22"/>
        </w:rPr>
        <w:t>5,000</w:t>
      </w:r>
      <w:r w:rsidRPr="00B30684">
        <w:rPr>
          <w:b/>
          <w:sz w:val="22"/>
          <w:szCs w:val="22"/>
        </w:rPr>
        <w:t xml:space="preserve">, </w:t>
      </w:r>
      <w:r w:rsidR="00F603F2" w:rsidRPr="00B30684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$4,</w:t>
      </w:r>
      <w:r w:rsidR="00A228F0" w:rsidRPr="00B30684">
        <w:rPr>
          <w:b/>
          <w:sz w:val="22"/>
          <w:szCs w:val="22"/>
        </w:rPr>
        <w:t>4</w:t>
      </w:r>
      <w:r w:rsidR="00D6568C" w:rsidRPr="00B30684">
        <w:rPr>
          <w:b/>
          <w:sz w:val="22"/>
          <w:szCs w:val="22"/>
        </w:rPr>
        <w:t>00/4)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F603F2" w:rsidRPr="00B30684">
        <w:rPr>
          <w:b/>
          <w:sz w:val="22"/>
          <w:szCs w:val="22"/>
        </w:rPr>
        <w:t>3</w:t>
      </w:r>
      <w:r w:rsidR="00B30684">
        <w:rPr>
          <w:b/>
          <w:sz w:val="22"/>
          <w:szCs w:val="22"/>
        </w:rPr>
        <w:t>7</w:t>
      </w:r>
      <w:r w:rsidR="00F603F2" w:rsidRPr="00B30684">
        <w:rPr>
          <w:b/>
          <w:sz w:val="22"/>
          <w:szCs w:val="22"/>
        </w:rPr>
        <w:t>,</w:t>
      </w:r>
      <w:r w:rsidR="00B30684">
        <w:rPr>
          <w:b/>
          <w:sz w:val="22"/>
          <w:szCs w:val="22"/>
        </w:rPr>
        <w:t>062</w:t>
      </w:r>
      <w:r w:rsidR="00061F4B" w:rsidRPr="00B30684">
        <w:rPr>
          <w:b/>
          <w:sz w:val="22"/>
          <w:szCs w:val="22"/>
        </w:rPr>
        <w:t xml:space="preserve">, </w:t>
      </w:r>
      <w:r w:rsidR="00B16285" w:rsidRPr="00B30684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13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09674E" w:rsidRPr="00B30684">
        <w:rPr>
          <w:b/>
          <w:sz w:val="22"/>
          <w:szCs w:val="22"/>
        </w:rPr>
        <w:t>20,286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5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11</w:t>
      </w:r>
      <w:r w:rsidR="00061F4B" w:rsidRPr="00B30684">
        <w:rPr>
          <w:b/>
          <w:sz w:val="22"/>
          <w:szCs w:val="22"/>
        </w:rPr>
        <w:t>)</w:t>
      </w:r>
    </w:p>
    <w:p w:rsidR="00D33E5A" w:rsidRPr="00B30684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B16285" w:rsidRPr="00B30684">
        <w:rPr>
          <w:b/>
          <w:sz w:val="22"/>
          <w:szCs w:val="22"/>
        </w:rPr>
        <w:t>3</w:t>
      </w:r>
      <w:r w:rsidR="00B30684">
        <w:rPr>
          <w:b/>
          <w:sz w:val="22"/>
          <w:szCs w:val="22"/>
        </w:rPr>
        <w:t>7</w:t>
      </w:r>
      <w:r w:rsidR="00B16285" w:rsidRPr="00B30684">
        <w:rPr>
          <w:b/>
          <w:sz w:val="22"/>
          <w:szCs w:val="22"/>
        </w:rPr>
        <w:t>,</w:t>
      </w:r>
      <w:r w:rsidR="00B30684">
        <w:rPr>
          <w:b/>
          <w:sz w:val="22"/>
          <w:szCs w:val="22"/>
        </w:rPr>
        <w:t>062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B16285" w:rsidRPr="00B30684">
        <w:rPr>
          <w:b/>
          <w:sz w:val="22"/>
          <w:szCs w:val="22"/>
        </w:rPr>
        <w:t>3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09674E" w:rsidRPr="00B30684">
        <w:rPr>
          <w:b/>
          <w:sz w:val="22"/>
          <w:szCs w:val="22"/>
        </w:rPr>
        <w:t>20,286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5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11</w:t>
      </w:r>
      <w:r w:rsidR="00061F4B" w:rsidRPr="00B30684">
        <w:rPr>
          <w:b/>
          <w:sz w:val="22"/>
          <w:szCs w:val="22"/>
        </w:rPr>
        <w:t>)</w:t>
      </w:r>
    </w:p>
    <w:p w:rsidR="000E2F90" w:rsidRPr="000E2F90" w:rsidRDefault="005B6355" w:rsidP="000E2F90">
      <w:pPr>
        <w:pStyle w:val="ListParagraph"/>
        <w:numPr>
          <w:ilvl w:val="0"/>
          <w:numId w:val="8"/>
        </w:numPr>
      </w:pPr>
      <w:r w:rsidRPr="00B30684">
        <w:rPr>
          <w:b/>
          <w:sz w:val="22"/>
          <w:szCs w:val="22"/>
        </w:rPr>
        <w:t>P</w:t>
      </w:r>
      <w:r w:rsidR="00B83D25" w:rsidRPr="00B30684">
        <w:rPr>
          <w:b/>
          <w:sz w:val="22"/>
          <w:szCs w:val="22"/>
        </w:rPr>
        <w:t>ayment</w:t>
      </w:r>
      <w:r w:rsidR="00894DCA" w:rsidRPr="00B30684">
        <w:rPr>
          <w:b/>
          <w:sz w:val="22"/>
          <w:szCs w:val="22"/>
        </w:rPr>
        <w:t>s</w:t>
      </w:r>
      <w:r w:rsidR="00B83D25" w:rsidRPr="00B30684">
        <w:rPr>
          <w:b/>
          <w:sz w:val="22"/>
          <w:szCs w:val="22"/>
        </w:rPr>
        <w:t xml:space="preserve"> made</w:t>
      </w:r>
      <w:r w:rsidRPr="00B30684">
        <w:rPr>
          <w:b/>
          <w:sz w:val="22"/>
          <w:szCs w:val="22"/>
        </w:rPr>
        <w:t xml:space="preserve">: </w:t>
      </w:r>
      <w:r w:rsidR="00B30684">
        <w:rPr>
          <w:b/>
          <w:sz w:val="22"/>
          <w:szCs w:val="22"/>
        </w:rPr>
        <w:t>8/21/2018 $4,672, 10/15/2018 $41,347.50</w:t>
      </w:r>
      <w:r w:rsidR="00E23C57">
        <w:rPr>
          <w:b/>
          <w:sz w:val="22"/>
          <w:szCs w:val="22"/>
        </w:rPr>
        <w:t>, 11/15/2018 $40,847.50</w:t>
      </w:r>
    </w:p>
    <w:p w:rsidR="000E2F90" w:rsidRPr="000E2F90" w:rsidRDefault="000E2F90" w:rsidP="000E2F90">
      <w:pPr>
        <w:ind w:left="7200"/>
        <w:rPr>
          <w:b/>
          <w:sz w:val="22"/>
          <w:szCs w:val="22"/>
        </w:rPr>
      </w:pPr>
      <w:r w:rsidRPr="000E2F90">
        <w:rPr>
          <w:b/>
          <w:sz w:val="22"/>
          <w:szCs w:val="22"/>
        </w:rPr>
        <w:t>1/15/2019 $41,097.50</w:t>
      </w:r>
    </w:p>
    <w:sectPr w:rsidR="000E2F90" w:rsidRPr="000E2F90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DFC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412A"/>
    <w:rsid w:val="000A76D4"/>
    <w:rsid w:val="000B1AA6"/>
    <w:rsid w:val="000B367D"/>
    <w:rsid w:val="000C7039"/>
    <w:rsid w:val="000C7DDF"/>
    <w:rsid w:val="000D368D"/>
    <w:rsid w:val="000E0CCF"/>
    <w:rsid w:val="000E2F90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967DF"/>
    <w:rsid w:val="001A44E8"/>
    <w:rsid w:val="001A4C8F"/>
    <w:rsid w:val="001B0351"/>
    <w:rsid w:val="001B56AC"/>
    <w:rsid w:val="001C455D"/>
    <w:rsid w:val="001C7371"/>
    <w:rsid w:val="001E1157"/>
    <w:rsid w:val="001E703B"/>
    <w:rsid w:val="00202D53"/>
    <w:rsid w:val="0020724A"/>
    <w:rsid w:val="00213B23"/>
    <w:rsid w:val="0021787F"/>
    <w:rsid w:val="00237C28"/>
    <w:rsid w:val="00263256"/>
    <w:rsid w:val="00263E32"/>
    <w:rsid w:val="00266B60"/>
    <w:rsid w:val="0028512E"/>
    <w:rsid w:val="00285345"/>
    <w:rsid w:val="00286D3B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774E"/>
    <w:rsid w:val="00485A06"/>
    <w:rsid w:val="00497B6C"/>
    <w:rsid w:val="004A0929"/>
    <w:rsid w:val="004A2C76"/>
    <w:rsid w:val="004B0806"/>
    <w:rsid w:val="004B3EF8"/>
    <w:rsid w:val="004C2919"/>
    <w:rsid w:val="004C3910"/>
    <w:rsid w:val="004D204D"/>
    <w:rsid w:val="004D61A1"/>
    <w:rsid w:val="004E0FBF"/>
    <w:rsid w:val="004E6148"/>
    <w:rsid w:val="004F15D9"/>
    <w:rsid w:val="004F7FD9"/>
    <w:rsid w:val="00513E0E"/>
    <w:rsid w:val="0052628C"/>
    <w:rsid w:val="0054058F"/>
    <w:rsid w:val="005441A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60545D"/>
    <w:rsid w:val="0061498D"/>
    <w:rsid w:val="00622511"/>
    <w:rsid w:val="00623BAF"/>
    <w:rsid w:val="006257C7"/>
    <w:rsid w:val="00630767"/>
    <w:rsid w:val="006421C6"/>
    <w:rsid w:val="00643B2B"/>
    <w:rsid w:val="00655638"/>
    <w:rsid w:val="006556DA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5AA8"/>
    <w:rsid w:val="007141A5"/>
    <w:rsid w:val="00723451"/>
    <w:rsid w:val="00735BCA"/>
    <w:rsid w:val="00752002"/>
    <w:rsid w:val="0076022A"/>
    <w:rsid w:val="007616FE"/>
    <w:rsid w:val="00764553"/>
    <w:rsid w:val="00771903"/>
    <w:rsid w:val="00775B57"/>
    <w:rsid w:val="00776974"/>
    <w:rsid w:val="00776A7D"/>
    <w:rsid w:val="0078072F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33B9"/>
    <w:rsid w:val="00B34387"/>
    <w:rsid w:val="00B45B89"/>
    <w:rsid w:val="00B57281"/>
    <w:rsid w:val="00B62198"/>
    <w:rsid w:val="00B72875"/>
    <w:rsid w:val="00B83D25"/>
    <w:rsid w:val="00B83FA8"/>
    <w:rsid w:val="00BA302E"/>
    <w:rsid w:val="00BA3058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15F53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65FA"/>
    <w:rsid w:val="00DE11A5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A0A41"/>
    <w:rsid w:val="00EA3E5A"/>
    <w:rsid w:val="00EC4288"/>
    <w:rsid w:val="00EC59C1"/>
    <w:rsid w:val="00EC5FC2"/>
    <w:rsid w:val="00ED31CF"/>
    <w:rsid w:val="00EE34CE"/>
    <w:rsid w:val="00EF1768"/>
    <w:rsid w:val="00EF222B"/>
    <w:rsid w:val="00F15039"/>
    <w:rsid w:val="00F41FBF"/>
    <w:rsid w:val="00F45115"/>
    <w:rsid w:val="00F46A3C"/>
    <w:rsid w:val="00F51077"/>
    <w:rsid w:val="00F5120A"/>
    <w:rsid w:val="00F603F2"/>
    <w:rsid w:val="00F60E50"/>
    <w:rsid w:val="00F758D4"/>
    <w:rsid w:val="00F81188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FF35-3F19-44AA-8A33-001A5AE3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3283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2019-01-17T15:37:00Z</cp:lastPrinted>
  <dcterms:created xsi:type="dcterms:W3CDTF">2019-03-25T13:04:00Z</dcterms:created>
  <dcterms:modified xsi:type="dcterms:W3CDTF">2019-03-25T13:04:00Z</dcterms:modified>
</cp:coreProperties>
</file>